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9F32" w14:textId="77777777" w:rsidR="00566868" w:rsidRPr="00566868" w:rsidRDefault="00566868" w:rsidP="00566868">
      <w:pPr>
        <w:rPr>
          <w:b/>
          <w:bCs/>
        </w:rPr>
      </w:pPr>
      <w:r w:rsidRPr="00566868">
        <w:rPr>
          <w:b/>
          <w:bCs/>
        </w:rPr>
        <w:t>PACE OF PLAY POLICY</w:t>
      </w:r>
    </w:p>
    <w:p w14:paraId="2C326062" w14:textId="1AD6085C" w:rsidR="00566868" w:rsidRDefault="00566868" w:rsidP="00566868">
      <w:r>
        <w:t xml:space="preserve">The following Pace of Play Policy will apply to all </w:t>
      </w:r>
      <w:r>
        <w:t xml:space="preserve">Buckinghamshire Golf Club Major Events, </w:t>
      </w:r>
      <w:proofErr w:type="spellStart"/>
      <w:r>
        <w:t>Stableford</w:t>
      </w:r>
      <w:proofErr w:type="spellEnd"/>
      <w:r>
        <w:t>, Medal, Matches and roll ups</w:t>
      </w:r>
      <w:r>
        <w:t>.</w:t>
      </w:r>
    </w:p>
    <w:p w14:paraId="0F2122E1" w14:textId="183E1FEA" w:rsidR="00566868" w:rsidRDefault="00566868" w:rsidP="00566868">
      <w:r>
        <w:t>Please ensure you are familiar with and understand this Policy before playing, as it will be</w:t>
      </w:r>
      <w:r>
        <w:t xml:space="preserve"> </w:t>
      </w:r>
      <w:r>
        <w:t>strictly enforced.</w:t>
      </w:r>
    </w:p>
    <w:p w14:paraId="0543DD32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1. Time Allowed for Round</w:t>
      </w:r>
    </w:p>
    <w:p w14:paraId="224C4E90" w14:textId="38162B63" w:rsidR="00566868" w:rsidRDefault="00566868" w:rsidP="00566868">
      <w:r>
        <w:t>Each hole is given a maximum completion time, primarily based upon its length and</w:t>
      </w:r>
      <w:r>
        <w:t xml:space="preserve"> </w:t>
      </w:r>
      <w:r>
        <w:t xml:space="preserve">difficulty. The maximum time allotted for the completion of 18 holes </w:t>
      </w:r>
      <w:r>
        <w:t xml:space="preserve">is </w:t>
      </w:r>
      <w:r w:rsidR="00AE7DF0">
        <w:t>4 hours &amp; 30 minutes</w:t>
      </w:r>
      <w:r>
        <w:t xml:space="preserve">. If any different, this will be included in the local rules.  </w:t>
      </w:r>
    </w:p>
    <w:tbl>
      <w:tblPr>
        <w:tblW w:w="1624" w:type="dxa"/>
        <w:tblLook w:val="04A0" w:firstRow="1" w:lastRow="0" w:firstColumn="1" w:lastColumn="0" w:noHBand="0" w:noVBand="1"/>
      </w:tblPr>
      <w:tblGrid>
        <w:gridCol w:w="853"/>
        <w:gridCol w:w="867"/>
      </w:tblGrid>
      <w:tr w:rsidR="00566868" w:rsidRPr="00566868" w14:paraId="37316DCC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79CD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69C" w14:textId="54CA7D78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30A32150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FDC0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C5E" w14:textId="7774439E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07A2876F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D89E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2E71" w14:textId="050F0604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2D638D2C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3C3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A96E" w14:textId="794A36CD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7CB4BC4C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667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591" w14:textId="12EBFCFC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66288E1B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A88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50A" w14:textId="175209A6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6B321681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9AF8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EAEC" w14:textId="4BF4421B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7BCF5464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A98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B39C" w14:textId="16F8A0C4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0E858E00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6FAC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F054" w14:textId="356C822E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4B08B3B3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46B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C1C" w14:textId="4DC883FE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3194BB4B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897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52C" w14:textId="40D443F8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3661F8A2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BB6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7930" w14:textId="2B409B7D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346BC04E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42A7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EC7" w14:textId="22A99FF4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4A3D2F6D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07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248" w14:textId="0E463AEE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29DC26DB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3613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9B3" w14:textId="2F8BD57C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4B979747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654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CC3F" w14:textId="6E2E380B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4322FA84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6B84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FEF" w14:textId="48335E1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  <w:tr w:rsidR="00566868" w:rsidRPr="00566868" w14:paraId="7CA1D767" w14:textId="77777777" w:rsidTr="00AE7DF0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9DD" w14:textId="77777777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9F1" w14:textId="7B48941A" w:rsidR="00566868" w:rsidRPr="00566868" w:rsidRDefault="00566868" w:rsidP="005668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686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mins</w:t>
            </w:r>
          </w:p>
        </w:tc>
      </w:tr>
    </w:tbl>
    <w:p w14:paraId="0A5E3D67" w14:textId="77777777" w:rsidR="00AE7DF0" w:rsidRDefault="00AE7DF0" w:rsidP="00566868">
      <w:pPr>
        <w:rPr>
          <w:u w:val="single"/>
        </w:rPr>
      </w:pPr>
    </w:p>
    <w:p w14:paraId="646EA7AD" w14:textId="458B418B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2. Out of Position</w:t>
      </w:r>
    </w:p>
    <w:p w14:paraId="194E7352" w14:textId="0DCC6324" w:rsidR="00566868" w:rsidRDefault="00566868" w:rsidP="00566868">
      <w:r>
        <w:t xml:space="preserve">The first group and any group after a starter’s gap will </w:t>
      </w:r>
      <w:proofErr w:type="gramStart"/>
      <w:r>
        <w:t>be considered to be</w:t>
      </w:r>
      <w:proofErr w:type="gramEnd"/>
      <w:r>
        <w:t xml:space="preserve"> “out of</w:t>
      </w:r>
      <w:r>
        <w:t xml:space="preserve"> </w:t>
      </w:r>
      <w:r>
        <w:t>position” if, at any time during the round, the group’s cumulative time exceeds the time</w:t>
      </w:r>
      <w:r>
        <w:t xml:space="preserve"> </w:t>
      </w:r>
      <w:r>
        <w:t>allowed for the number of holes completed. Any following group will be considered “out</w:t>
      </w:r>
      <w:r>
        <w:t xml:space="preserve"> </w:t>
      </w:r>
      <w:r>
        <w:t>of position” if it is more than the starting interval behind the group in front.</w:t>
      </w:r>
    </w:p>
    <w:p w14:paraId="71AAE0BC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3. Procedure when Group is Out of Position</w:t>
      </w:r>
    </w:p>
    <w:p w14:paraId="1B1C760E" w14:textId="496AF774" w:rsidR="00566868" w:rsidRDefault="00566868" w:rsidP="00566868">
      <w:r>
        <w:t>a) A Group “Out of Position” may be asked by the referee to get back into position within</w:t>
      </w:r>
      <w:r>
        <w:t xml:space="preserve"> </w:t>
      </w:r>
      <w:r>
        <w:t>a specified time. Failure to do so may lead to players being individually timed.</w:t>
      </w:r>
      <w:r>
        <w:t xml:space="preserve"> </w:t>
      </w:r>
      <w:r>
        <w:t xml:space="preserve">Note: Please </w:t>
      </w:r>
      <w:r w:rsidR="00AE7DF0">
        <w:t>a referee is any members of the golf staff team</w:t>
      </w:r>
    </w:p>
    <w:p w14:paraId="6C5A5C51" w14:textId="3177F1B5" w:rsidR="00566868" w:rsidRDefault="00566868" w:rsidP="00566868">
      <w:r>
        <w:t>b) If a decision is taken to time a group, each player in the group will be informed the group</w:t>
      </w:r>
      <w:r>
        <w:t xml:space="preserve"> </w:t>
      </w:r>
      <w:r>
        <w:t>is out of position. At the referee’s discretion, each or any player will be subject to</w:t>
      </w:r>
      <w:r>
        <w:t xml:space="preserve"> </w:t>
      </w:r>
      <w:r>
        <w:t>individual timings.</w:t>
      </w:r>
    </w:p>
    <w:p w14:paraId="61947793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4. Time Allowed for a Stroke</w:t>
      </w:r>
    </w:p>
    <w:p w14:paraId="295D2820" w14:textId="167C97A6" w:rsidR="00566868" w:rsidRDefault="00566868" w:rsidP="00566868">
      <w:r>
        <w:t>a) The maximum time allocated per shot is 40 seconds. 10 extra seconds are allowed for</w:t>
      </w:r>
      <w:r>
        <w:t xml:space="preserve"> </w:t>
      </w:r>
      <w:r>
        <w:t>the first player to play:</w:t>
      </w:r>
    </w:p>
    <w:p w14:paraId="0D3F1BAD" w14:textId="77777777" w:rsidR="00AE7DF0" w:rsidRDefault="00566868" w:rsidP="00566868">
      <w:proofErr w:type="spellStart"/>
      <w:r>
        <w:lastRenderedPageBreak/>
        <w:t>i</w:t>
      </w:r>
      <w:proofErr w:type="spellEnd"/>
      <w:r>
        <w:t>. a tee shot on a par three hole</w:t>
      </w:r>
    </w:p>
    <w:p w14:paraId="3868E4B9" w14:textId="77777777" w:rsidR="00AE7DF0" w:rsidRDefault="00566868" w:rsidP="00566868">
      <w:r>
        <w:t>ii. an approach shot to the green</w:t>
      </w:r>
      <w:r>
        <w:t xml:space="preserve"> </w:t>
      </w:r>
    </w:p>
    <w:p w14:paraId="2743EF9A" w14:textId="77777777" w:rsidR="00AE7DF0" w:rsidRDefault="00566868" w:rsidP="00566868">
      <w:r>
        <w:t>iii. a chip or putt</w:t>
      </w:r>
    </w:p>
    <w:p w14:paraId="00B97548" w14:textId="5302A36A" w:rsidR="00566868" w:rsidRDefault="00566868" w:rsidP="00566868">
      <w:r>
        <w:t>b) The time will start when the player has had sufficient time to reach his or her ball, it is</w:t>
      </w:r>
      <w:r>
        <w:t xml:space="preserve"> </w:t>
      </w:r>
      <w:r>
        <w:t>his or her turn to play and they are able to play without interference or distraction.</w:t>
      </w:r>
    </w:p>
    <w:p w14:paraId="3827F3CB" w14:textId="14E8208B" w:rsidR="00566868" w:rsidRDefault="00566868" w:rsidP="00566868">
      <w:r>
        <w:t>c) The time allowed includes any yardage assessment, any walking forwards or backwards</w:t>
      </w:r>
      <w:r>
        <w:t xml:space="preserve"> </w:t>
      </w:r>
      <w:r>
        <w:t>and any pre-shot routine, including practice swings.</w:t>
      </w:r>
    </w:p>
    <w:p w14:paraId="346A493D" w14:textId="7A089B29" w:rsidR="00566868" w:rsidRDefault="00566868" w:rsidP="00566868">
      <w:r>
        <w:t>d) On the putting green, timing will start when the player has had a reasonable amount of</w:t>
      </w:r>
      <w:r>
        <w:t xml:space="preserve"> </w:t>
      </w:r>
      <w:r>
        <w:t>time to lift, clean and replace his or her ball, repair pitch marks and move loose</w:t>
      </w:r>
      <w:r>
        <w:t xml:space="preserve"> </w:t>
      </w:r>
      <w:r>
        <w:t>impediments on his or her line of putt. Time spent looking at the line from beyond the</w:t>
      </w:r>
      <w:r>
        <w:t xml:space="preserve"> </w:t>
      </w:r>
      <w:r>
        <w:t>hole and / or behind the ball is included in the time allowed for the stroke.</w:t>
      </w:r>
    </w:p>
    <w:p w14:paraId="6C888A57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5. Timing Ceases</w:t>
      </w:r>
    </w:p>
    <w:p w14:paraId="4D301BFF" w14:textId="77777777" w:rsidR="00566868" w:rsidRDefault="00566868" w:rsidP="00566868">
      <w:r>
        <w:t>Timing ceases when a group is back in position. Players will be advised accordingly.</w:t>
      </w:r>
    </w:p>
    <w:p w14:paraId="49AEF129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6. Penalty for Breach of Local Rule</w:t>
      </w:r>
    </w:p>
    <w:p w14:paraId="57667E78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Stroke Play</w:t>
      </w:r>
    </w:p>
    <w:p w14:paraId="120EB3DD" w14:textId="77777777" w:rsidR="00566868" w:rsidRDefault="00566868" w:rsidP="00AE7DF0">
      <w:pPr>
        <w:spacing w:line="240" w:lineRule="auto"/>
      </w:pPr>
      <w:r>
        <w:t>1 Bad Time One Stroke Penalty</w:t>
      </w:r>
    </w:p>
    <w:p w14:paraId="5916D8D6" w14:textId="77777777" w:rsidR="00566868" w:rsidRDefault="00566868" w:rsidP="00AE7DF0">
      <w:pPr>
        <w:spacing w:line="240" w:lineRule="auto"/>
      </w:pPr>
      <w:proofErr w:type="spellStart"/>
      <w:r>
        <w:t>Stableford</w:t>
      </w:r>
      <w:proofErr w:type="spellEnd"/>
      <w:r>
        <w:t>: Deduct 1 Point from Total</w:t>
      </w:r>
    </w:p>
    <w:p w14:paraId="5C896262" w14:textId="77777777" w:rsidR="00566868" w:rsidRDefault="00566868" w:rsidP="00AE7DF0">
      <w:pPr>
        <w:spacing w:line="240" w:lineRule="auto"/>
      </w:pPr>
      <w:r>
        <w:t>2 Bad Times Additional Two Penalty Strokes</w:t>
      </w:r>
    </w:p>
    <w:p w14:paraId="1D901EDF" w14:textId="77777777" w:rsidR="00566868" w:rsidRDefault="00566868" w:rsidP="00AE7DF0">
      <w:pPr>
        <w:spacing w:line="240" w:lineRule="auto"/>
      </w:pPr>
      <w:proofErr w:type="spellStart"/>
      <w:r>
        <w:t>Stableford</w:t>
      </w:r>
      <w:proofErr w:type="spellEnd"/>
      <w:r>
        <w:t>: Deduct 2 further Points from Total</w:t>
      </w:r>
    </w:p>
    <w:p w14:paraId="3CFD1F9D" w14:textId="77777777" w:rsidR="00566868" w:rsidRDefault="00566868" w:rsidP="00AE7DF0">
      <w:pPr>
        <w:spacing w:line="240" w:lineRule="auto"/>
      </w:pPr>
      <w:r>
        <w:t>3 Bad Times Disqualification</w:t>
      </w:r>
    </w:p>
    <w:p w14:paraId="55B29244" w14:textId="77777777" w:rsidR="00566868" w:rsidRDefault="00566868" w:rsidP="00AE7DF0">
      <w:pPr>
        <w:spacing w:line="240" w:lineRule="auto"/>
      </w:pPr>
      <w:proofErr w:type="spellStart"/>
      <w:r>
        <w:t>Stableford</w:t>
      </w:r>
      <w:proofErr w:type="spellEnd"/>
      <w:r>
        <w:t>: Disqualification</w:t>
      </w:r>
    </w:p>
    <w:p w14:paraId="3EA21870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Match Play</w:t>
      </w:r>
    </w:p>
    <w:p w14:paraId="0309B3F7" w14:textId="77777777" w:rsidR="00AE7DF0" w:rsidRDefault="00566868" w:rsidP="00AE7DF0">
      <w:pPr>
        <w:spacing w:line="240" w:lineRule="auto"/>
      </w:pPr>
      <w:r>
        <w:t>1 Bad Time One stroke penalty</w:t>
      </w:r>
    </w:p>
    <w:p w14:paraId="1D43CF54" w14:textId="0892CE87" w:rsidR="00566868" w:rsidRDefault="00566868" w:rsidP="00AE7DF0">
      <w:pPr>
        <w:spacing w:line="240" w:lineRule="auto"/>
      </w:pPr>
      <w:r>
        <w:t>2 Bad Times Loss of hole</w:t>
      </w:r>
    </w:p>
    <w:p w14:paraId="4D7584EF" w14:textId="77777777" w:rsidR="00566868" w:rsidRDefault="00566868" w:rsidP="00AE7DF0">
      <w:pPr>
        <w:spacing w:line="240" w:lineRule="auto"/>
      </w:pPr>
      <w:r>
        <w:t>3 Bad Times Disqualification</w:t>
      </w:r>
    </w:p>
    <w:p w14:paraId="3079A03D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7. Procedure When Again Out of Position During Same Round</w:t>
      </w:r>
    </w:p>
    <w:p w14:paraId="4FE2B92E" w14:textId="5DA22DAA" w:rsidR="00566868" w:rsidRDefault="00566868" w:rsidP="00566868">
      <w:r>
        <w:t>If a group is subsequently out of position during a round, the above procedure will apply</w:t>
      </w:r>
      <w:r>
        <w:t xml:space="preserve"> </w:t>
      </w:r>
      <w:r>
        <w:t>on each occasion. Previous bad times and penalties applied in the round will be carried</w:t>
      </w:r>
      <w:r>
        <w:t xml:space="preserve"> </w:t>
      </w:r>
      <w:r>
        <w:t>forward until the round is completed.</w:t>
      </w:r>
    </w:p>
    <w:p w14:paraId="25E9D3FC" w14:textId="77777777" w:rsidR="00566868" w:rsidRPr="00566868" w:rsidRDefault="00566868" w:rsidP="00566868">
      <w:pPr>
        <w:rPr>
          <w:u w:val="single"/>
        </w:rPr>
      </w:pPr>
      <w:r w:rsidRPr="00566868">
        <w:rPr>
          <w:u w:val="single"/>
        </w:rPr>
        <w:t>8. Individual Timings Without Warning</w:t>
      </w:r>
    </w:p>
    <w:p w14:paraId="3B3D961A" w14:textId="36BA1C8C" w:rsidR="002F3C99" w:rsidRDefault="00566868" w:rsidP="00566868">
      <w:r>
        <w:t>In addition to the above a player without notice may be individually timed (whether “In</w:t>
      </w:r>
      <w:r>
        <w:t xml:space="preserve"> </w:t>
      </w:r>
      <w:r>
        <w:t>Position” or not). If his or her time exceeds 60 seconds the player will incur a warning.</w:t>
      </w:r>
      <w:r>
        <w:t xml:space="preserve"> </w:t>
      </w:r>
      <w:r>
        <w:t>Any future bad times will result in penalties being imposed as highlighted in clause 6</w:t>
      </w:r>
      <w:r>
        <w:t xml:space="preserve"> a</w:t>
      </w:r>
      <w:r>
        <w:t>bove</w:t>
      </w:r>
    </w:p>
    <w:sectPr w:rsidR="002F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68"/>
    <w:rsid w:val="00210ADB"/>
    <w:rsid w:val="002F3C99"/>
    <w:rsid w:val="004E5C82"/>
    <w:rsid w:val="00566868"/>
    <w:rsid w:val="00A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2B73"/>
  <w15:chartTrackingRefBased/>
  <w15:docId w15:val="{0DAA41FD-3FA7-42B2-B96C-4AD21FA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D5EE104F054298B4D5DE8DBD85D0" ma:contentTypeVersion="14" ma:contentTypeDescription="Create a new document." ma:contentTypeScope="" ma:versionID="146ada5c0dc2471dd75e43de518bd8b2">
  <xsd:schema xmlns:xsd="http://www.w3.org/2001/XMLSchema" xmlns:xs="http://www.w3.org/2001/XMLSchema" xmlns:p="http://schemas.microsoft.com/office/2006/metadata/properties" xmlns:ns3="8b244fc1-36c1-4c59-90f8-d5dd19bc7a40" xmlns:ns4="d58c9052-38e2-4632-bfff-bdbf053d1d5f" targetNamespace="http://schemas.microsoft.com/office/2006/metadata/properties" ma:root="true" ma:fieldsID="efee7396dafbe7cc25e48222e65a20fd" ns3:_="" ns4:_="">
    <xsd:import namespace="8b244fc1-36c1-4c59-90f8-d5dd19bc7a40"/>
    <xsd:import namespace="d58c9052-38e2-4632-bfff-bdbf053d1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44fc1-36c1-4c59-90f8-d5dd19bc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9052-38e2-4632-bfff-bdbf053d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F8896-5938-464B-936F-D3D0E20F2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44fc1-36c1-4c59-90f8-d5dd19bc7a40"/>
    <ds:schemaRef ds:uri="d58c9052-38e2-4632-bfff-bdbf053d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07CFE-9719-4AE3-8667-9FD5EF66D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77228-1A99-45C3-868C-34298ECE1D10}">
  <ds:schemaRefs>
    <ds:schemaRef ds:uri="http://schemas.microsoft.com/office/infopath/2007/PartnerControls"/>
    <ds:schemaRef ds:uri="http://schemas.microsoft.com/office/2006/metadata/properties"/>
    <ds:schemaRef ds:uri="8b244fc1-36c1-4c59-90f8-d5dd19bc7a40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58c9052-38e2-4632-bfff-bdbf053d1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PORCIANI Ciar - Buckinghamshire Director of Golf</dc:creator>
  <cp:keywords/>
  <dc:description/>
  <cp:lastModifiedBy>PORCIANI Ciar - Buckinghamshire Director of Golf</cp:lastModifiedBy>
  <cp:revision>2</cp:revision>
  <dcterms:created xsi:type="dcterms:W3CDTF">2022-11-25T14:45:00Z</dcterms:created>
  <dcterms:modified xsi:type="dcterms:W3CDTF">2022-11-25T14:45:00Z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0x0101005FAED5EE104F054298B4D5DE8DBD85D0</vt:lpwstr>
  </property>
</Properties>
</file>